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20 czerwca 2022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DIR-WPSW.000.7.2022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F34328" w:rsidP="00F34328">
      <w:pPr>
        <w:pStyle w:val="menfont"/>
        <w:ind w:left="4956"/>
        <w:rPr>
          <w:b/>
          <w:bCs/>
        </w:rPr>
      </w:pPr>
      <w:r>
        <w:rPr>
          <w:b/>
          <w:bCs/>
        </w:rPr>
        <w:t>Pani</w:t>
      </w:r>
    </w:p>
    <w:p w:rsidR="00F34328" w:rsidP="00F34328">
      <w:pPr>
        <w:pStyle w:val="menfont"/>
        <w:ind w:left="4956"/>
        <w:rPr>
          <w:b/>
          <w:bCs/>
        </w:rPr>
      </w:pPr>
      <w:r>
        <w:rPr>
          <w:b/>
          <w:bCs/>
        </w:rPr>
        <w:t>Wioletta Zwara</w:t>
      </w:r>
    </w:p>
    <w:p w:rsidR="00F34328" w:rsidP="00F34328">
      <w:pPr>
        <w:pStyle w:val="menfont"/>
        <w:ind w:left="4956"/>
        <w:rPr>
          <w:b/>
          <w:bCs/>
        </w:rPr>
      </w:pPr>
      <w:r>
        <w:rPr>
          <w:b/>
          <w:bCs/>
        </w:rPr>
        <w:t>Sekretarz</w:t>
      </w:r>
    </w:p>
    <w:p w:rsidR="00F34328" w:rsidP="00F34328">
      <w:pPr>
        <w:pStyle w:val="menfont"/>
        <w:ind w:left="4956"/>
        <w:rPr>
          <w:b/>
          <w:bCs/>
        </w:rPr>
      </w:pPr>
      <w:r>
        <w:rPr>
          <w:b/>
          <w:bCs/>
        </w:rPr>
        <w:t>Komitetu Rady Ministrów</w:t>
      </w:r>
    </w:p>
    <w:p w:rsidR="00F34328" w:rsidP="00F34328">
      <w:pPr>
        <w:pStyle w:val="menfont"/>
        <w:ind w:left="4956"/>
        <w:rPr>
          <w:b/>
          <w:bCs/>
        </w:rPr>
      </w:pPr>
      <w:r>
        <w:rPr>
          <w:b/>
          <w:bCs/>
        </w:rPr>
        <w:t>do spraw Cyfryzacji</w:t>
      </w:r>
    </w:p>
    <w:p w:rsidR="00F34328" w:rsidP="00F34328">
      <w:pPr>
        <w:pStyle w:val="menfont"/>
        <w:rPr>
          <w:i/>
          <w:iCs/>
        </w:rPr>
      </w:pPr>
    </w:p>
    <w:p w:rsidR="00F34328" w:rsidP="00F34328">
      <w:pPr>
        <w:pStyle w:val="menfont"/>
        <w:rPr>
          <w:i/>
          <w:iCs/>
        </w:rPr>
      </w:pPr>
    </w:p>
    <w:p w:rsidR="00F34328" w:rsidRPr="00A9552B" w:rsidP="00F34328">
      <w:pPr>
        <w:pStyle w:val="menfont"/>
        <w:rPr>
          <w:i/>
          <w:iCs/>
        </w:rPr>
      </w:pPr>
      <w:r w:rsidRPr="00A9552B">
        <w:rPr>
          <w:i/>
          <w:iCs/>
        </w:rPr>
        <w:t>Szanowna Pani Sekretarz,</w:t>
      </w:r>
    </w:p>
    <w:p w:rsidR="00F34328" w:rsidRPr="00A9552B" w:rsidP="00F34328">
      <w:pPr>
        <w:pStyle w:val="menfont"/>
        <w:rPr>
          <w:i/>
          <w:iCs/>
        </w:rPr>
      </w:pPr>
    </w:p>
    <w:p w:rsidR="00F34328" w:rsidRPr="00A9552B" w:rsidP="00F34328">
      <w:pPr>
        <w:jc w:val="both"/>
      </w:pPr>
      <w:r>
        <w:t>w załączeniu przekazuję raport końcowy z realizacji</w:t>
      </w:r>
      <w:r w:rsidRPr="00A9552B">
        <w:t xml:space="preserve"> projekt</w:t>
      </w:r>
      <w:r>
        <w:t>u</w:t>
      </w:r>
      <w:r w:rsidRPr="00A9552B">
        <w:t xml:space="preserve"> informatyczn</w:t>
      </w:r>
      <w:r>
        <w:t>ego</w:t>
      </w:r>
      <w:r w:rsidRPr="00A9552B">
        <w:t xml:space="preserve"> </w:t>
      </w:r>
      <w:r>
        <w:t>Ośrodka Rozwoju Edukacji</w:t>
      </w:r>
      <w:r>
        <w:t xml:space="preserve"> pn.</w:t>
      </w:r>
      <w:r>
        <w:t xml:space="preserve"> </w:t>
      </w:r>
      <w:r w:rsidRPr="007F7200">
        <w:rPr>
          <w:i/>
        </w:rPr>
        <w:t xml:space="preserve">Cyfryzacja procesów </w:t>
      </w:r>
      <w:r w:rsidRPr="007F7200">
        <w:rPr>
          <w:i/>
        </w:rPr>
        <w:t>back</w:t>
      </w:r>
      <w:r w:rsidRPr="007F7200">
        <w:rPr>
          <w:i/>
        </w:rPr>
        <w:t xml:space="preserve"> – </w:t>
      </w:r>
      <w:r w:rsidRPr="007F7200">
        <w:rPr>
          <w:i/>
        </w:rPr>
        <w:t>office</w:t>
      </w:r>
      <w:r w:rsidRPr="007F7200">
        <w:rPr>
          <w:i/>
        </w:rPr>
        <w:t xml:space="preserve"> w Ośrodku Rozwoju Edukacji w Warszawie</w:t>
      </w:r>
      <w:r w:rsidRPr="00A9552B">
        <w:t xml:space="preserve"> z uprzejmą prośbą o zaopiniowanie przez Komitet Rady Ministrów do spraw Cyfryzacji.</w:t>
      </w:r>
    </w:p>
    <w:p w:rsidR="00F34328" w:rsidRPr="00731D28" w:rsidP="00F34328">
      <w:pPr>
        <w:pStyle w:val="menfont"/>
      </w:pPr>
    </w:p>
    <w:p w:rsidR="00F34328" w:rsidRPr="00731D28" w:rsidP="00F34328">
      <w:pPr>
        <w:pStyle w:val="menfont"/>
      </w:pPr>
    </w:p>
    <w:p w:rsidR="00F34328" w:rsidRPr="00731D28" w:rsidP="00F34328">
      <w:pPr>
        <w:pStyle w:val="menfont"/>
      </w:pPr>
    </w:p>
    <w:p w:rsidR="00F34328" w:rsidRPr="00731D28" w:rsidP="00F34328">
      <w:pPr>
        <w:pStyle w:val="menfont"/>
      </w:pPr>
    </w:p>
    <w:p w:rsidR="00F34328" w:rsidRPr="00731D28" w:rsidP="00F34328">
      <w:pPr>
        <w:pStyle w:val="menfont"/>
      </w:pPr>
    </w:p>
    <w:p w:rsidR="00595CFC" w:rsidRPr="00F34328" w:rsidP="00F34328">
      <w:pPr>
        <w:pStyle w:val="menfont"/>
        <w:ind w:left="4956" w:firstLine="708"/>
      </w:pPr>
      <w:r>
        <w:rPr>
          <w:i/>
        </w:rPr>
        <w:t>Z poważaniem</w:t>
      </w: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3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podpisano</w:t>
                            </w:r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3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podpisano</w:t>
                      </w:r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 xml:space="preserve">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F34328" w:rsidRPr="00921A98" w:rsidP="00F34328">
      <w:pPr>
        <w:rPr>
          <w:b/>
          <w:sz w:val="18"/>
        </w:rPr>
      </w:pPr>
      <w:r w:rsidRPr="00921A98">
        <w:rPr>
          <w:b/>
          <w:sz w:val="18"/>
        </w:rPr>
        <w:t>Załączniki:</w:t>
      </w:r>
    </w:p>
    <w:p w:rsidR="00F34328" w:rsidRPr="00D308A0" w:rsidP="00F34328">
      <w:pPr>
        <w:pStyle w:val="ListParagraph"/>
        <w:numPr>
          <w:ilvl w:val="0"/>
          <w:numId w:val="1"/>
        </w:numPr>
        <w:rPr>
          <w:sz w:val="18"/>
        </w:rPr>
      </w:pPr>
      <w:r w:rsidRPr="00D308A0">
        <w:rPr>
          <w:sz w:val="18"/>
        </w:rPr>
        <w:t>ORE_raport</w:t>
      </w:r>
      <w:r w:rsidRPr="00D308A0">
        <w:rPr>
          <w:sz w:val="18"/>
        </w:rPr>
        <w:t xml:space="preserve"> końcowy.docx</w:t>
      </w:r>
    </w:p>
    <w:p w:rsidR="00595CFC" w:rsidRPr="00731D28" w:rsidP="00595CFC"/>
    <w:p w:rsidR="00595CFC" w:rsidRPr="00731D28" w:rsidP="00595CFC"/>
    <w:p w:rsidR="00595CFC" w:rsidRPr="00731D28" w:rsidP="00595CFC"/>
    <w:p w:rsidR="00731D28" w:rsidP="00595CFC"/>
    <w:p w:rsidR="00595CFC" w:rsidRPr="00731D28" w:rsidP="00595CFC">
      <w:bookmarkStart w:id="5" w:name="_GoBack"/>
      <w:bookmarkEnd w:id="5"/>
    </w:p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9C963BA"/>
    <w:multiLevelType w:val="hybridMultilevel"/>
    <w:tmpl w:val="9B1C16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4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12</cp:revision>
  <dcterms:created xsi:type="dcterms:W3CDTF">2021-01-07T10:01:00Z</dcterms:created>
  <dcterms:modified xsi:type="dcterms:W3CDTF">2022-06-20T08:09:00Z</dcterms:modified>
</cp:coreProperties>
</file>